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38" w:rsidRPr="009A5038" w:rsidRDefault="009A5038" w:rsidP="009A5038">
      <w:pPr>
        <w:jc w:val="center"/>
        <w:rPr>
          <w:b/>
          <w:sz w:val="24"/>
        </w:rPr>
      </w:pPr>
      <w:r w:rsidRPr="009A5038">
        <w:rPr>
          <w:b/>
          <w:sz w:val="24"/>
        </w:rPr>
        <w:t xml:space="preserve">The International OMS </w:t>
      </w:r>
      <w:proofErr w:type="spellStart"/>
      <w:r w:rsidRPr="009A5038">
        <w:rPr>
          <w:b/>
          <w:sz w:val="24"/>
        </w:rPr>
        <w:t>Study</w:t>
      </w:r>
      <w:proofErr w:type="spellEnd"/>
      <w:r w:rsidRPr="009A5038">
        <w:rPr>
          <w:b/>
          <w:sz w:val="24"/>
        </w:rPr>
        <w:t xml:space="preserve"> Group</w:t>
      </w:r>
    </w:p>
    <w:p w:rsidR="00F36E2A" w:rsidRPr="009A5038" w:rsidRDefault="009A5038" w:rsidP="00C47ED7">
      <w:pPr>
        <w:jc w:val="center"/>
        <w:rPr>
          <w:b/>
          <w:sz w:val="24"/>
        </w:rPr>
      </w:pPr>
      <w:r w:rsidRPr="009A5038">
        <w:rPr>
          <w:b/>
          <w:sz w:val="24"/>
        </w:rPr>
        <w:t>Guida</w:t>
      </w:r>
      <w:r w:rsidR="00F36E2A">
        <w:rPr>
          <w:b/>
          <w:sz w:val="24"/>
        </w:rPr>
        <w:t xml:space="preserve"> educazionale per le famiglie</w:t>
      </w:r>
    </w:p>
    <w:p w:rsidR="009A5038" w:rsidRPr="009A5038" w:rsidRDefault="00F36E2A" w:rsidP="00054D21">
      <w:pPr>
        <w:jc w:val="both"/>
        <w:rPr>
          <w:b/>
          <w:i/>
        </w:rPr>
      </w:pPr>
      <w:r>
        <w:rPr>
          <w:b/>
          <w:i/>
        </w:rPr>
        <w:t xml:space="preserve">Una </w:t>
      </w:r>
      <w:r w:rsidR="009A5038" w:rsidRPr="009A5038">
        <w:rPr>
          <w:b/>
          <w:i/>
        </w:rPr>
        <w:t xml:space="preserve">guida </w:t>
      </w:r>
      <w:r>
        <w:rPr>
          <w:b/>
          <w:i/>
        </w:rPr>
        <w:t xml:space="preserve">per la scuola </w:t>
      </w:r>
      <w:r w:rsidR="009A5038" w:rsidRPr="009A5038">
        <w:rPr>
          <w:b/>
          <w:i/>
        </w:rPr>
        <w:t xml:space="preserve">per sostenere i bambini e adolescenti con diagnosi di Sindrome </w:t>
      </w:r>
      <w:proofErr w:type="spellStart"/>
      <w:r w:rsidR="009A5038" w:rsidRPr="009A5038">
        <w:rPr>
          <w:b/>
          <w:i/>
        </w:rPr>
        <w:t>Opsoclono</w:t>
      </w:r>
      <w:proofErr w:type="spellEnd"/>
      <w:r w:rsidR="009A5038" w:rsidRPr="009A5038">
        <w:rPr>
          <w:b/>
          <w:i/>
        </w:rPr>
        <w:t xml:space="preserve"> </w:t>
      </w:r>
      <w:proofErr w:type="spellStart"/>
      <w:r w:rsidR="009A5038" w:rsidRPr="009A5038">
        <w:rPr>
          <w:b/>
          <w:i/>
        </w:rPr>
        <w:t>Mioclono</w:t>
      </w:r>
      <w:proofErr w:type="spellEnd"/>
      <w:r w:rsidR="009A5038" w:rsidRPr="009A5038">
        <w:rPr>
          <w:b/>
          <w:i/>
        </w:rPr>
        <w:t xml:space="preserve"> Atassia (anche conosciuta come Sindrome degli Occhi Danzanti).</w:t>
      </w:r>
    </w:p>
    <w:p w:rsidR="009A5038" w:rsidRDefault="009A5038" w:rsidP="00054D21">
      <w:pPr>
        <w:jc w:val="both"/>
        <w:rPr>
          <w:b/>
        </w:rPr>
      </w:pPr>
      <w:r>
        <w:rPr>
          <w:b/>
        </w:rPr>
        <w:t>Cos’è l’</w:t>
      </w:r>
      <w:proofErr w:type="spellStart"/>
      <w:r>
        <w:rPr>
          <w:b/>
        </w:rPr>
        <w:t>Opsoclono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Mioclono</w:t>
      </w:r>
      <w:proofErr w:type="spellEnd"/>
      <w:r>
        <w:rPr>
          <w:b/>
        </w:rPr>
        <w:t xml:space="preserve"> Atassia (OMA)?</w:t>
      </w:r>
    </w:p>
    <w:p w:rsidR="0081114A" w:rsidRDefault="009A5038" w:rsidP="00054D21">
      <w:pPr>
        <w:jc w:val="both"/>
      </w:pPr>
      <w:r w:rsidRPr="009A5038">
        <w:t xml:space="preserve">L’ </w:t>
      </w:r>
      <w:proofErr w:type="spellStart"/>
      <w:r w:rsidRPr="009A5038">
        <w:t>Opsoclono</w:t>
      </w:r>
      <w:proofErr w:type="spellEnd"/>
      <w:r w:rsidRPr="009A5038">
        <w:t xml:space="preserve"> </w:t>
      </w:r>
      <w:proofErr w:type="spellStart"/>
      <w:r w:rsidRPr="009A5038">
        <w:t>Mioclono</w:t>
      </w:r>
      <w:proofErr w:type="spellEnd"/>
      <w:r w:rsidRPr="009A5038">
        <w:t xml:space="preserve"> Atassia (OMA)</w:t>
      </w:r>
      <w:r w:rsidR="0081114A">
        <w:t>,</w:t>
      </w:r>
      <w:r w:rsidRPr="009A5038">
        <w:t xml:space="preserve"> anche nota come Sindrome degli Occhi Da</w:t>
      </w:r>
      <w:r w:rsidR="0081114A">
        <w:t>nzanti (DES),</w:t>
      </w:r>
      <w:r w:rsidRPr="009A5038">
        <w:t xml:space="preserve"> è una </w:t>
      </w:r>
      <w:r w:rsidR="0081114A">
        <w:t xml:space="preserve">rara malattia autoimmune </w:t>
      </w:r>
      <w:r w:rsidRPr="009A5038">
        <w:t xml:space="preserve">che colpisce il cervello. Le </w:t>
      </w:r>
      <w:r w:rsidR="0081114A">
        <w:t>malattie autoimmuni fanno sì</w:t>
      </w:r>
      <w:r w:rsidRPr="009A5038">
        <w:t xml:space="preserve"> che il sistem</w:t>
      </w:r>
      <w:r w:rsidR="0081114A">
        <w:t>a immunitario del corpo reagisca contro sé stesso,</w:t>
      </w:r>
      <w:r w:rsidRPr="009A5038">
        <w:t xml:space="preserve"> attacca</w:t>
      </w:r>
      <w:r w:rsidR="0081114A">
        <w:t>ndo</w:t>
      </w:r>
      <w:r w:rsidRPr="009A5038">
        <w:t xml:space="preserve"> il proprio tessuto sano. Nell’ OMA / DES, il sistema immunitario reagisce contro</w:t>
      </w:r>
      <w:r w:rsidR="0081114A">
        <w:t xml:space="preserve"> alcuni componenti del cervello, in particolare,</w:t>
      </w:r>
      <w:r>
        <w:t xml:space="preserve"> </w:t>
      </w:r>
      <w:r w:rsidR="0081114A">
        <w:t>l</w:t>
      </w:r>
      <w:r w:rsidRPr="009A5038">
        <w:t>'obiettivo pr</w:t>
      </w:r>
      <w:r w:rsidR="0081114A">
        <w:t>incipale dell'attacco è considerato</w:t>
      </w:r>
      <w:r w:rsidRPr="009A5038">
        <w:t xml:space="preserve"> </w:t>
      </w:r>
      <w:r w:rsidR="00FC6F3D">
        <w:t xml:space="preserve">il </w:t>
      </w:r>
      <w:r w:rsidRPr="009A5038">
        <w:t xml:space="preserve">cervelletto. Questo attacco è </w:t>
      </w:r>
      <w:r w:rsidR="003439D7">
        <w:t>ciò</w:t>
      </w:r>
      <w:r w:rsidR="0081114A">
        <w:t xml:space="preserve"> che provoca i sintomi della sindrome OMA</w:t>
      </w:r>
      <w:r w:rsidRPr="009A5038">
        <w:t xml:space="preserve">. Inizialmente questi sintomi possono essere </w:t>
      </w:r>
      <w:r w:rsidR="0081114A">
        <w:t>gravi, e comprend</w:t>
      </w:r>
      <w:r w:rsidR="008A77B3">
        <w:t>ono</w:t>
      </w:r>
      <w:r w:rsidR="003439D7">
        <w:t xml:space="preserve"> </w:t>
      </w:r>
      <w:r w:rsidRPr="009A5038">
        <w:t xml:space="preserve">movimenti </w:t>
      </w:r>
      <w:r w:rsidR="003439D7">
        <w:t xml:space="preserve">anormali spontanei </w:t>
      </w:r>
      <w:r w:rsidR="0081114A">
        <w:t xml:space="preserve">e </w:t>
      </w:r>
      <w:r w:rsidR="003439D7">
        <w:t>caotici degli occhi (</w:t>
      </w:r>
      <w:proofErr w:type="spellStart"/>
      <w:r w:rsidR="003439D7">
        <w:t>opsoclono</w:t>
      </w:r>
      <w:proofErr w:type="spellEnd"/>
      <w:r w:rsidR="003439D7">
        <w:t xml:space="preserve">), </w:t>
      </w:r>
      <w:r w:rsidRPr="009A5038">
        <w:t xml:space="preserve">spasmi </w:t>
      </w:r>
      <w:r w:rsidR="003439D7">
        <w:t>involontari e casuali degli arti</w:t>
      </w:r>
      <w:r w:rsidRPr="009A5038">
        <w:t xml:space="preserve"> (</w:t>
      </w:r>
      <w:proofErr w:type="spellStart"/>
      <w:r w:rsidRPr="009A5038">
        <w:t>mioclono</w:t>
      </w:r>
      <w:proofErr w:type="spellEnd"/>
      <w:r w:rsidRPr="009A5038">
        <w:t>), e incoordinazione (a</w:t>
      </w:r>
      <w:r w:rsidR="0081114A">
        <w:t>tassia). Sebbene</w:t>
      </w:r>
      <w:r w:rsidR="003439D7" w:rsidRPr="003439D7">
        <w:t xml:space="preserve"> qu</w:t>
      </w:r>
      <w:r w:rsidR="0081114A">
        <w:t>esti sintomi fisici possano risolversi</w:t>
      </w:r>
      <w:r w:rsidR="003439D7" w:rsidRPr="003439D7">
        <w:t>, f</w:t>
      </w:r>
      <w:r w:rsidR="003439D7">
        <w:t xml:space="preserve">ino al 70% dei pazienti può </w:t>
      </w:r>
      <w:r w:rsidR="0081114A">
        <w:t>presentare deficit</w:t>
      </w:r>
      <w:r w:rsidR="003439D7" w:rsidRPr="003439D7">
        <w:t xml:space="preserve"> cognitiv</w:t>
      </w:r>
      <w:r w:rsidR="003439D7">
        <w:t>i e comportamentali residui, come prob</w:t>
      </w:r>
      <w:r w:rsidR="0081114A">
        <w:t xml:space="preserve">lemi nel linguaggio e nell’ </w:t>
      </w:r>
      <w:r w:rsidR="003439D7">
        <w:t xml:space="preserve">articolazione </w:t>
      </w:r>
      <w:r w:rsidR="0081114A">
        <w:t xml:space="preserve">delle parole </w:t>
      </w:r>
      <w:r w:rsidR="003439D7" w:rsidRPr="003439D7">
        <w:t xml:space="preserve">e aggressività. Altri sintomi residui possono includere difficoltà </w:t>
      </w:r>
      <w:r w:rsidR="003439D7">
        <w:t xml:space="preserve">di lettura, </w:t>
      </w:r>
      <w:proofErr w:type="spellStart"/>
      <w:r w:rsidR="003439D7">
        <w:t>disregolazione</w:t>
      </w:r>
      <w:proofErr w:type="spellEnd"/>
      <w:r w:rsidR="0081114A">
        <w:t xml:space="preserve"> emotiva</w:t>
      </w:r>
      <w:r w:rsidR="003439D7">
        <w:t xml:space="preserve"> e</w:t>
      </w:r>
      <w:r w:rsidR="0081114A">
        <w:t>d</w:t>
      </w:r>
      <w:r w:rsidR="003439D7">
        <w:t xml:space="preserve"> </w:t>
      </w:r>
      <w:r w:rsidR="003439D7" w:rsidRPr="003439D7">
        <w:t>ansia.</w:t>
      </w:r>
    </w:p>
    <w:p w:rsidR="003439D7" w:rsidRPr="0081114A" w:rsidRDefault="00F36E2A" w:rsidP="00054D21">
      <w:pPr>
        <w:jc w:val="both"/>
        <w:rPr>
          <w:b/>
        </w:rPr>
      </w:pPr>
      <w:r>
        <w:rPr>
          <w:b/>
        </w:rPr>
        <w:t>OMA/DES: d</w:t>
      </w:r>
      <w:r w:rsidR="003439D7" w:rsidRPr="0081114A">
        <w:rPr>
          <w:b/>
        </w:rPr>
        <w:t>ati demografici</w:t>
      </w:r>
    </w:p>
    <w:p w:rsidR="003439D7" w:rsidRPr="00765AD2" w:rsidRDefault="00765AD2" w:rsidP="00054D21">
      <w:pPr>
        <w:pStyle w:val="Paragrafoelenco"/>
        <w:numPr>
          <w:ilvl w:val="0"/>
          <w:numId w:val="2"/>
        </w:numPr>
        <w:spacing w:after="0"/>
        <w:jc w:val="both"/>
      </w:pPr>
      <w:r>
        <w:t>L’esordio dell’OMA</w:t>
      </w:r>
      <w:r w:rsidR="003439D7" w:rsidRPr="00765AD2">
        <w:t xml:space="preserve"> Pediatric</w:t>
      </w:r>
      <w:r>
        <w:t>o / DES</w:t>
      </w:r>
      <w:r w:rsidR="003439D7" w:rsidRPr="00765AD2">
        <w:t xml:space="preserve"> (l'età in cui com</w:t>
      </w:r>
      <w:r>
        <w:t>paiono i sintomi) si verifica nel</w:t>
      </w:r>
      <w:r w:rsidR="003439D7" w:rsidRPr="00765AD2">
        <w:t>la maggior</w:t>
      </w:r>
      <w:r>
        <w:t xml:space="preserve"> parte de</w:t>
      </w:r>
      <w:r w:rsidR="0081114A">
        <w:t>i pazienti prima dei</w:t>
      </w:r>
      <w:r w:rsidR="003439D7" w:rsidRPr="00765AD2">
        <w:t xml:space="preserve"> 3 anni di età.</w:t>
      </w:r>
    </w:p>
    <w:p w:rsidR="003439D7" w:rsidRPr="00765AD2" w:rsidRDefault="00F36E2A" w:rsidP="00054D21">
      <w:pPr>
        <w:pStyle w:val="Paragrafoelenco"/>
        <w:numPr>
          <w:ilvl w:val="0"/>
          <w:numId w:val="2"/>
        </w:numPr>
        <w:spacing w:after="0"/>
        <w:jc w:val="both"/>
      </w:pPr>
      <w:r>
        <w:t>L'età media di insorgen</w:t>
      </w:r>
      <w:r w:rsidR="003439D7" w:rsidRPr="00765AD2">
        <w:t xml:space="preserve">za in età pediatrica </w:t>
      </w:r>
      <w:r w:rsidR="00765AD2">
        <w:t>dell’OMA</w:t>
      </w:r>
      <w:r w:rsidR="003439D7" w:rsidRPr="00765AD2">
        <w:t xml:space="preserve"> / DES è di circa 18 mesi.</w:t>
      </w:r>
    </w:p>
    <w:p w:rsidR="003439D7" w:rsidRPr="00765AD2" w:rsidRDefault="00765AD2" w:rsidP="00054D21">
      <w:pPr>
        <w:pStyle w:val="Paragrafoelenco"/>
        <w:numPr>
          <w:ilvl w:val="0"/>
          <w:numId w:val="2"/>
        </w:numPr>
        <w:spacing w:after="0"/>
        <w:jc w:val="both"/>
      </w:pPr>
      <w:r>
        <w:t>L’OMA</w:t>
      </w:r>
      <w:r w:rsidR="0081114A">
        <w:t xml:space="preserve"> / DES è spesso associato</w:t>
      </w:r>
      <w:r w:rsidR="003439D7" w:rsidRPr="00765AD2">
        <w:t xml:space="preserve"> con </w:t>
      </w:r>
      <w:r>
        <w:t xml:space="preserve">il </w:t>
      </w:r>
      <w:r w:rsidR="003439D7" w:rsidRPr="00765AD2">
        <w:t>neuroblastoma, un tipo di cancro che appare più spesso nei neonati e nei bambini piccoli.</w:t>
      </w:r>
    </w:p>
    <w:p w:rsidR="003439D7" w:rsidRDefault="003439D7" w:rsidP="00054D21">
      <w:pPr>
        <w:pStyle w:val="Paragrafoelenco"/>
        <w:numPr>
          <w:ilvl w:val="0"/>
          <w:numId w:val="2"/>
        </w:numPr>
        <w:spacing w:after="0"/>
        <w:jc w:val="both"/>
      </w:pPr>
      <w:r w:rsidRPr="00765AD2">
        <w:t>Alc</w:t>
      </w:r>
      <w:r w:rsidR="00F36E2A">
        <w:t xml:space="preserve">uni bambini hanno un singolo </w:t>
      </w:r>
      <w:r w:rsidR="00765AD2">
        <w:t>episodi</w:t>
      </w:r>
      <w:r w:rsidRPr="00765AD2">
        <w:t>o della malattia</w:t>
      </w:r>
      <w:r w:rsidR="00F36E2A">
        <w:t xml:space="preserve"> (decorso monofasico)</w:t>
      </w:r>
      <w:r w:rsidRPr="00765AD2">
        <w:t>, ma la maggior parte</w:t>
      </w:r>
      <w:r w:rsidR="00F36E2A">
        <w:t xml:space="preserve"> d</w:t>
      </w:r>
      <w:r w:rsidR="00765AD2">
        <w:t xml:space="preserve">ei </w:t>
      </w:r>
      <w:r w:rsidRPr="00765AD2">
        <w:t>bambini sperimentano una o più recidive. Altri bambini hanno qu</w:t>
      </w:r>
      <w:r w:rsidR="00765AD2">
        <w:t xml:space="preserve">ello che viene chiamato </w:t>
      </w:r>
      <w:r w:rsidRPr="00765AD2">
        <w:t xml:space="preserve">un </w:t>
      </w:r>
      <w:r w:rsidR="00765AD2">
        <w:t>de</w:t>
      </w:r>
      <w:r w:rsidRPr="00765AD2">
        <w:t xml:space="preserve">corso recidivante-remittente, il che significa </w:t>
      </w:r>
      <w:r w:rsidR="00765AD2">
        <w:t xml:space="preserve">che i sintomi vanno e vengono per un </w:t>
      </w:r>
      <w:r w:rsidRPr="00765AD2">
        <w:t>tempo prolungato.</w:t>
      </w:r>
    </w:p>
    <w:p w:rsidR="00765AD2" w:rsidRDefault="00765AD2" w:rsidP="00054D21">
      <w:pPr>
        <w:spacing w:after="0"/>
        <w:jc w:val="both"/>
      </w:pPr>
    </w:p>
    <w:p w:rsidR="00765AD2" w:rsidRPr="00F36E2A" w:rsidRDefault="00765AD2" w:rsidP="00054D21">
      <w:pPr>
        <w:spacing w:after="0"/>
        <w:jc w:val="both"/>
        <w:rPr>
          <w:b/>
        </w:rPr>
      </w:pPr>
      <w:r w:rsidRPr="008C50CE">
        <w:rPr>
          <w:b/>
        </w:rPr>
        <w:t>OMA/DES: i sintomi</w:t>
      </w:r>
    </w:p>
    <w:p w:rsidR="008C50CE" w:rsidRDefault="008C50CE" w:rsidP="00054D21">
      <w:pPr>
        <w:spacing w:after="0"/>
        <w:jc w:val="both"/>
      </w:pPr>
      <w:r>
        <w:t>Ogni studente con OMA / DES è unico. Tuttavia, gli studenti con OMA / DES possono presentare sintomi fisici, cognitivi ed emotivi. Questi sintomi possono essere lievi o gravi, a seconda della severità della malattia.</w:t>
      </w:r>
    </w:p>
    <w:p w:rsidR="00765AD2" w:rsidRDefault="008C50CE" w:rsidP="00054D21">
      <w:pPr>
        <w:spacing w:after="0"/>
        <w:jc w:val="both"/>
      </w:pPr>
      <w:r>
        <w:t>Inoltre, essi possono fluttuare in gravità nel tempo, con le variazioni della condizione di base.</w:t>
      </w:r>
    </w:p>
    <w:p w:rsidR="008C50CE" w:rsidRDefault="008C50CE" w:rsidP="00054D21">
      <w:pPr>
        <w:spacing w:after="0"/>
        <w:jc w:val="both"/>
      </w:pPr>
    </w:p>
    <w:p w:rsidR="008C50CE" w:rsidRPr="00F36E2A" w:rsidRDefault="00F36E2A" w:rsidP="00054D21">
      <w:pPr>
        <w:spacing w:after="0"/>
        <w:jc w:val="both"/>
        <w:rPr>
          <w:b/>
        </w:rPr>
      </w:pPr>
      <w:r>
        <w:rPr>
          <w:b/>
        </w:rPr>
        <w:t>Sintomi neurologici</w:t>
      </w:r>
    </w:p>
    <w:p w:rsidR="008C50CE" w:rsidRDefault="008C50CE" w:rsidP="00054D21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>
        <w:t>Opsoclono</w:t>
      </w:r>
      <w:proofErr w:type="spellEnd"/>
      <w:r>
        <w:t xml:space="preserve"> - rapidi movimenti involontari degli occhi. Questo sintomo è più spesso visto nella fase acu</w:t>
      </w:r>
      <w:r w:rsidR="00F36E2A">
        <w:t xml:space="preserve">ta della malattia, tuttavia la </w:t>
      </w:r>
      <w:r>
        <w:t>ricomparsa</w:t>
      </w:r>
      <w:r w:rsidR="00F36E2A">
        <w:t xml:space="preserve"> del disturbo </w:t>
      </w:r>
      <w:r>
        <w:t>può segnalare una ricaduta</w:t>
      </w:r>
      <w:r w:rsidR="00F36E2A">
        <w:t xml:space="preserve"> di malattia</w:t>
      </w:r>
      <w:r>
        <w:t>.</w:t>
      </w:r>
    </w:p>
    <w:p w:rsidR="008C50CE" w:rsidRDefault="008C50CE" w:rsidP="00054D21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>
        <w:t>Mioclono</w:t>
      </w:r>
      <w:proofErr w:type="spellEnd"/>
      <w:r>
        <w:t xml:space="preserve"> - movimenti muscolari involontari. Questi movimenti involontari possono apparire agli arti, alle spalle, o al tronco del bambino.</w:t>
      </w:r>
    </w:p>
    <w:p w:rsidR="008C50CE" w:rsidRPr="00765AD2" w:rsidRDefault="008C50CE" w:rsidP="00054D21">
      <w:pPr>
        <w:pStyle w:val="Paragrafoelenco"/>
        <w:numPr>
          <w:ilvl w:val="0"/>
          <w:numId w:val="1"/>
        </w:numPr>
        <w:spacing w:after="0"/>
        <w:jc w:val="both"/>
      </w:pPr>
      <w:r>
        <w:t>Atassia - Instabilità. I bambini che presentano atassia possono avere difficoltà a stare in piedi, camminare, correre e mantenere l'equilibrio.</w:t>
      </w:r>
    </w:p>
    <w:p w:rsidR="008C50CE" w:rsidRDefault="008C50CE" w:rsidP="00054D21">
      <w:pPr>
        <w:pStyle w:val="Paragrafoelenco"/>
        <w:numPr>
          <w:ilvl w:val="0"/>
          <w:numId w:val="1"/>
        </w:numPr>
        <w:jc w:val="both"/>
      </w:pPr>
      <w:r>
        <w:t xml:space="preserve">Tremore </w:t>
      </w:r>
    </w:p>
    <w:p w:rsidR="008C50CE" w:rsidRDefault="008C50CE" w:rsidP="00054D21">
      <w:pPr>
        <w:pStyle w:val="Paragrafoelenco"/>
        <w:numPr>
          <w:ilvl w:val="0"/>
          <w:numId w:val="1"/>
        </w:numPr>
        <w:jc w:val="both"/>
      </w:pPr>
      <w:r>
        <w:t>Vertigini</w:t>
      </w:r>
    </w:p>
    <w:p w:rsidR="008C50CE" w:rsidRDefault="008C50CE" w:rsidP="00054D21">
      <w:pPr>
        <w:pStyle w:val="Paragrafoelenco"/>
        <w:numPr>
          <w:ilvl w:val="0"/>
          <w:numId w:val="1"/>
        </w:numPr>
        <w:jc w:val="both"/>
      </w:pPr>
      <w:r>
        <w:t>Disturbi del comportamento e dell'umore, compresi episodi di rabbia.</w:t>
      </w:r>
    </w:p>
    <w:p w:rsidR="009A5038" w:rsidRDefault="008C50CE" w:rsidP="00054D21">
      <w:pPr>
        <w:pStyle w:val="Paragrafoelenco"/>
        <w:numPr>
          <w:ilvl w:val="0"/>
          <w:numId w:val="1"/>
        </w:numPr>
        <w:jc w:val="both"/>
      </w:pPr>
      <w:r>
        <w:lastRenderedPageBreak/>
        <w:t>Disturbi del sonno - Gli studenti possono sembrare affaticati, a causa della perdita di sonno o del sonno interrotto.</w:t>
      </w:r>
    </w:p>
    <w:p w:rsidR="005571F0" w:rsidRPr="005571F0" w:rsidRDefault="005571F0" w:rsidP="00054D21">
      <w:pPr>
        <w:jc w:val="both"/>
        <w:rPr>
          <w:b/>
        </w:rPr>
      </w:pPr>
      <w:r w:rsidRPr="005571F0">
        <w:rPr>
          <w:b/>
        </w:rPr>
        <w:t>Sintomi cognitivi</w:t>
      </w:r>
    </w:p>
    <w:p w:rsidR="005571F0" w:rsidRDefault="005571F0" w:rsidP="00054D21">
      <w:pPr>
        <w:jc w:val="both"/>
      </w:pPr>
      <w:r>
        <w:t>I bambini con OMA / DES sono estremamente predis</w:t>
      </w:r>
      <w:r w:rsidR="00A46E21">
        <w:t>posti a problematiche cognitive</w:t>
      </w:r>
      <w:r>
        <w:t xml:space="preserve"> e difficoltà di apprendimento. Questi sintomi cognitivi sono simili ai sintomi osservati in altre condizioni che comportano lesioni al cervelletto, e possono verificarsi anche se il bambino non ha sintomi </w:t>
      </w:r>
      <w:r w:rsidR="00A46E21">
        <w:t xml:space="preserve">neurologici e </w:t>
      </w:r>
      <w:r>
        <w:t>fisici apparenti o rilevabili di OMA / DES. Gli studenti con OMA / DES dovrebbero essere valutati singolarmente</w:t>
      </w:r>
      <w:r w:rsidR="00A46E21">
        <w:t>, allo scopo di</w:t>
      </w:r>
      <w:r>
        <w:t xml:space="preserve"> determinar</w:t>
      </w:r>
      <w:r w:rsidR="00A46E21">
        <w:t>n</w:t>
      </w:r>
      <w:r>
        <w:t>e i punti individuali di forza e di debolezza nell’apprendimento. Una volta che</w:t>
      </w:r>
      <w:r w:rsidR="00A46E21">
        <w:t xml:space="preserve"> questi vengono identificati, possono essere attuate</w:t>
      </w:r>
      <w:r>
        <w:t xml:space="preserve"> strategie di insegnamento individu</w:t>
      </w:r>
      <w:r w:rsidR="00A46E21">
        <w:t xml:space="preserve">alizzato </w:t>
      </w:r>
      <w:r>
        <w:t>per fornire agli studenti con OMA / DES un supporto accademico adeguato. Alcune delle più comuni difficoltà di apprendimento che gli studenti con OMA</w:t>
      </w:r>
      <w:r w:rsidR="00A46E21">
        <w:t xml:space="preserve"> / DES possono incontrare sono le</w:t>
      </w:r>
      <w:r>
        <w:t xml:space="preserve"> seguenti:</w:t>
      </w:r>
    </w:p>
    <w:p w:rsidR="005571F0" w:rsidRDefault="005571F0" w:rsidP="00054D21">
      <w:pPr>
        <w:pStyle w:val="Paragrafoelenco"/>
        <w:numPr>
          <w:ilvl w:val="0"/>
          <w:numId w:val="1"/>
        </w:numPr>
        <w:jc w:val="both"/>
      </w:pPr>
      <w:r>
        <w:t xml:space="preserve"> apprendimento verbale e memoria:</w:t>
      </w:r>
    </w:p>
    <w:p w:rsidR="005571F0" w:rsidRDefault="005571F0" w:rsidP="00054D21">
      <w:pPr>
        <w:jc w:val="both"/>
      </w:pPr>
      <w:r>
        <w:t>Lo studente può av</w:t>
      </w:r>
      <w:r w:rsidR="003E5578">
        <w:t xml:space="preserve">ere difficoltà a ricordare o a recuperare informazioni che aveva </w:t>
      </w:r>
      <w:r>
        <w:t xml:space="preserve">precedentemente appreso. Questo potrebbe diventare più evidente </w:t>
      </w:r>
      <w:r w:rsidR="003E5578">
        <w:t>quando le richieste</w:t>
      </w:r>
      <w:r>
        <w:t xml:space="preserve"> diventa</w:t>
      </w:r>
      <w:r w:rsidR="003E5578">
        <w:t>no più impegnative</w:t>
      </w:r>
      <w:r>
        <w:t>, soprattutto in matematica e altre materie fondam</w:t>
      </w:r>
      <w:r w:rsidR="003E5578">
        <w:t xml:space="preserve">entali. Questi studenti possono beneficiare della </w:t>
      </w:r>
      <w:r>
        <w:t xml:space="preserve">ripetizione frequente di informazioni e </w:t>
      </w:r>
      <w:r w:rsidR="003E5578">
        <w:t xml:space="preserve">dell’uso sia di </w:t>
      </w:r>
      <w:r w:rsidR="00207F99">
        <w:t>supporti</w:t>
      </w:r>
      <w:r>
        <w:t xml:space="preserve"> visivi </w:t>
      </w:r>
      <w:r w:rsidR="003E5578">
        <w:t>ch</w:t>
      </w:r>
      <w:r>
        <w:t>e verbali.</w:t>
      </w:r>
    </w:p>
    <w:p w:rsidR="003E5578" w:rsidRDefault="003E5578" w:rsidP="00054D21">
      <w:pPr>
        <w:pStyle w:val="Paragrafoelenco"/>
        <w:numPr>
          <w:ilvl w:val="0"/>
          <w:numId w:val="1"/>
        </w:numPr>
        <w:jc w:val="both"/>
      </w:pPr>
      <w:r>
        <w:t xml:space="preserve"> velocità di elaborazione:</w:t>
      </w:r>
    </w:p>
    <w:p w:rsidR="003E5578" w:rsidRDefault="003E5578" w:rsidP="00054D21">
      <w:pPr>
        <w:jc w:val="both"/>
      </w:pPr>
      <w:r>
        <w:t>Lo studente potrebbe impiegare più tempo dei coetanei per elaborare le informazioni. Questo può essere</w:t>
      </w:r>
      <w:r w:rsidR="003B7951">
        <w:t xml:space="preserve"> evidente quando si richiede</w:t>
      </w:r>
      <w:r w:rsidR="00207F99">
        <w:t xml:space="preserve"> di copiare o analizzare</w:t>
      </w:r>
      <w:r>
        <w:t xml:space="preserve"> informazioni visive, prendere appunti, copi</w:t>
      </w:r>
      <w:r w:rsidR="00207F99">
        <w:t>are le informaz</w:t>
      </w:r>
      <w:r w:rsidR="003B7951">
        <w:t>ioni dalla lavagna, eseguire esercizi</w:t>
      </w:r>
      <w:r>
        <w:t>, o "pensare in fretta", in particolare su compiti nuovi o non familiari. Quest</w:t>
      </w:r>
      <w:r w:rsidR="003B7951">
        <w:t>i studenti possono quindi beneficiare di un</w:t>
      </w:r>
      <w:r>
        <w:t xml:space="preserve"> tempo </w:t>
      </w:r>
      <w:r w:rsidR="003B7951">
        <w:t xml:space="preserve">maggiore </w:t>
      </w:r>
      <w:r>
        <w:t>per completare le assegnazioni e le prove</w:t>
      </w:r>
      <w:r w:rsidR="003B7951">
        <w:t xml:space="preserve"> richieste</w:t>
      </w:r>
      <w:r>
        <w:t xml:space="preserve">, riducendo </w:t>
      </w:r>
      <w:r w:rsidR="003B7951">
        <w:t xml:space="preserve">contemporaneamente </w:t>
      </w:r>
      <w:r w:rsidR="009A2EDE">
        <w:t>il numero di compiti richiesti</w:t>
      </w:r>
      <w:r>
        <w:t>, e registrando le lezioni dell’insegnante.</w:t>
      </w:r>
    </w:p>
    <w:p w:rsidR="003E5578" w:rsidRDefault="003E5578" w:rsidP="00054D21">
      <w:pPr>
        <w:pStyle w:val="Paragrafoelenco"/>
        <w:numPr>
          <w:ilvl w:val="0"/>
          <w:numId w:val="1"/>
        </w:numPr>
        <w:jc w:val="both"/>
      </w:pPr>
      <w:r>
        <w:t>funzioni esecutive (flessibilità cognitiva):</w:t>
      </w:r>
    </w:p>
    <w:p w:rsidR="003E5578" w:rsidRDefault="003E5578" w:rsidP="00054D21">
      <w:pPr>
        <w:jc w:val="both"/>
      </w:pPr>
      <w:r>
        <w:t>Lo st</w:t>
      </w:r>
      <w:r w:rsidR="009A2EDE">
        <w:t>udente potrebbe</w:t>
      </w:r>
      <w:r>
        <w:t xml:space="preserve"> ave</w:t>
      </w:r>
      <w:r w:rsidR="009A2EDE">
        <w:t>re difficoltà nello</w:t>
      </w:r>
      <w:r w:rsidR="005A1F9E">
        <w:t xml:space="preserve"> spostare </w:t>
      </w:r>
      <w:r w:rsidR="009A2EDE">
        <w:t>rapidamente la sua attenzione tra compiti o</w:t>
      </w:r>
      <w:r w:rsidR="005A1F9E">
        <w:t xml:space="preserve"> </w:t>
      </w:r>
      <w:r w:rsidR="009A2EDE">
        <w:t>attività differenti, nel seguire</w:t>
      </w:r>
      <w:r>
        <w:t xml:space="preserve"> indicazi</w:t>
      </w:r>
      <w:r w:rsidR="009A2EDE">
        <w:t>oni sequenziali</w:t>
      </w:r>
      <w:r w:rsidR="005A1F9E">
        <w:t xml:space="preserve">, o </w:t>
      </w:r>
      <w:r w:rsidR="009A2EDE">
        <w:t xml:space="preserve">nel </w:t>
      </w:r>
      <w:r w:rsidR="005A1F9E">
        <w:t xml:space="preserve">dare </w:t>
      </w:r>
      <w:r w:rsidR="009A2EDE">
        <w:t xml:space="preserve">giusta </w:t>
      </w:r>
      <w:r w:rsidR="005A1F9E">
        <w:t xml:space="preserve">priorità alle </w:t>
      </w:r>
      <w:r>
        <w:t xml:space="preserve">assegnazioni. Questi </w:t>
      </w:r>
      <w:r w:rsidR="005A1F9E">
        <w:t xml:space="preserve">studenti possono beneficiare della frammentazione dei compiti in piccole </w:t>
      </w:r>
      <w:r>
        <w:t xml:space="preserve">unità e </w:t>
      </w:r>
      <w:r w:rsidR="005A1F9E">
        <w:t>del</w:t>
      </w:r>
      <w:r>
        <w:t xml:space="preserve">l'uso di diagrammi di flusso o di </w:t>
      </w:r>
      <w:r w:rsidR="005A1F9E">
        <w:t>mappe mentali, insieme a</w:t>
      </w:r>
      <w:r w:rsidR="008829D2">
        <w:t>ll’utilizzo di</w:t>
      </w:r>
      <w:r w:rsidR="005A1F9E">
        <w:t xml:space="preserve"> indicazioni</w:t>
      </w:r>
      <w:r>
        <w:t xml:space="preserve"> verbali, </w:t>
      </w:r>
      <w:r w:rsidR="008829D2">
        <w:t>liste di controllo</w:t>
      </w:r>
      <w:r>
        <w:t>, e organizzatori grafici.</w:t>
      </w:r>
    </w:p>
    <w:p w:rsidR="005A1F9E" w:rsidRDefault="005A1F9E" w:rsidP="00054D21">
      <w:pPr>
        <w:pStyle w:val="Paragrafoelenco"/>
        <w:numPr>
          <w:ilvl w:val="0"/>
          <w:numId w:val="1"/>
        </w:numPr>
        <w:jc w:val="both"/>
      </w:pPr>
      <w:r>
        <w:t>capacità di attenzione:</w:t>
      </w:r>
    </w:p>
    <w:p w:rsidR="005A1F9E" w:rsidRDefault="008829D2" w:rsidP="00054D21">
      <w:pPr>
        <w:jc w:val="both"/>
      </w:pPr>
      <w:r>
        <w:t>La quantità o “l’ammontare” di informazioni che lo</w:t>
      </w:r>
      <w:r w:rsidR="005A1F9E">
        <w:t xml:space="preserve"> studente è in grado di seguire o processare in una sola volta può essere più limitato ri</w:t>
      </w:r>
      <w:r w:rsidR="008C2A28">
        <w:t>spetto agli altri studenti. Gli studenti</w:t>
      </w:r>
      <w:r w:rsidR="005A1F9E">
        <w:t xml:space="preserve"> possono anche essere facilmente dist</w:t>
      </w:r>
      <w:r w:rsidR="008C2A28">
        <w:t xml:space="preserve">ratti e “scollegarsi” rispetto a quello </w:t>
      </w:r>
      <w:r w:rsidR="005A1F9E">
        <w:t>che sta succedendo in aula. Questi studenti possono beneficiare della r</w:t>
      </w:r>
      <w:r w:rsidR="008C2A28">
        <w:t>iduzione delle distrazioni nel loro ambiente</w:t>
      </w:r>
      <w:r w:rsidR="005A1F9E">
        <w:t xml:space="preserve"> di l</w:t>
      </w:r>
      <w:r w:rsidR="008C2A28">
        <w:t>avoro, dividendo il loro compito in parti</w:t>
      </w:r>
      <w:r w:rsidR="005A1F9E">
        <w:t xml:space="preserve"> più piccole, chiedendo loro di riassumere oralmente le informazioni che gli sono state presentate</w:t>
      </w:r>
      <w:r w:rsidR="00B81497">
        <w:t xml:space="preserve">, e l'uso di input verbali e non verbali per </w:t>
      </w:r>
      <w:r w:rsidR="005A1F9E">
        <w:t>mantenere l'attenzione.</w:t>
      </w:r>
    </w:p>
    <w:p w:rsidR="00B81497" w:rsidRDefault="00B81497" w:rsidP="00054D21">
      <w:pPr>
        <w:pStyle w:val="Paragrafoelenco"/>
        <w:numPr>
          <w:ilvl w:val="0"/>
          <w:numId w:val="1"/>
        </w:numPr>
        <w:jc w:val="both"/>
      </w:pPr>
      <w:r>
        <w:t>percezione visiva e consapevolezza spaziale:</w:t>
      </w:r>
    </w:p>
    <w:p w:rsidR="00B81497" w:rsidRDefault="00B81497" w:rsidP="00054D21">
      <w:pPr>
        <w:jc w:val="both"/>
      </w:pPr>
      <w:r>
        <w:t>Di</w:t>
      </w:r>
      <w:r w:rsidR="00C47ED7">
        <w:t xml:space="preserve">fficoltà ad elaborare </w:t>
      </w:r>
      <w:r>
        <w:t>le informazioni</w:t>
      </w:r>
      <w:r w:rsidR="00C47ED7">
        <w:t xml:space="preserve"> apprese attraverso gli occhi (coordinando</w:t>
      </w:r>
      <w:r>
        <w:t xml:space="preserve"> il movimento con quello che si vede, come nel copiare</w:t>
      </w:r>
      <w:r w:rsidR="00C47ED7">
        <w:t>, nella scrittura o nella pres</w:t>
      </w:r>
      <w:r>
        <w:t xml:space="preserve">a di una palla). Questi studenti possono beneficiare </w:t>
      </w:r>
      <w:r w:rsidR="00C47ED7">
        <w:t xml:space="preserve">di </w:t>
      </w:r>
      <w:r>
        <w:lastRenderedPageBreak/>
        <w:t xml:space="preserve">più tempo per elaborare le informazioni visive, </w:t>
      </w:r>
      <w:r w:rsidR="00C47ED7">
        <w:t xml:space="preserve">dell’uso di istruzioni visive, come </w:t>
      </w:r>
      <w:r>
        <w:t xml:space="preserve">puntini </w:t>
      </w:r>
      <w:r w:rsidR="00C47ED7">
        <w:t>verdi/</w:t>
      </w:r>
      <w:r>
        <w:t xml:space="preserve">rossi per </w:t>
      </w:r>
      <w:r w:rsidR="00C47ED7">
        <w:t>differenziare l’inizio e la fine</w:t>
      </w:r>
      <w:r>
        <w:t xml:space="preserve">, </w:t>
      </w:r>
      <w:r w:rsidR="00C47ED7">
        <w:t xml:space="preserve">di </w:t>
      </w:r>
      <w:r>
        <w:t>fogli di lavoro</w:t>
      </w:r>
      <w:r w:rsidRPr="00B81497">
        <w:t xml:space="preserve"> </w:t>
      </w:r>
      <w:r>
        <w:t xml:space="preserve">adattati, e concentrandosi su brevi </w:t>
      </w:r>
      <w:r w:rsidR="002C327F">
        <w:t>ma intense sessioni</w:t>
      </w:r>
      <w:r>
        <w:t>.</w:t>
      </w:r>
    </w:p>
    <w:p w:rsidR="00B81497" w:rsidRDefault="00B81497" w:rsidP="00054D21">
      <w:pPr>
        <w:pStyle w:val="Paragrafoelenco"/>
        <w:numPr>
          <w:ilvl w:val="0"/>
          <w:numId w:val="1"/>
        </w:numPr>
        <w:jc w:val="both"/>
      </w:pPr>
      <w:r>
        <w:t>Leggere</w:t>
      </w:r>
    </w:p>
    <w:p w:rsidR="00B81497" w:rsidRDefault="00B81497" w:rsidP="00054D21">
      <w:pPr>
        <w:jc w:val="both"/>
      </w:pPr>
      <w:r>
        <w:t>Le difficoltà di lettura possono includere una, alcune o tutte queste difficoltà:</w:t>
      </w:r>
    </w:p>
    <w:p w:rsidR="008D2894" w:rsidRDefault="00765A43" w:rsidP="00054D21">
      <w:pPr>
        <w:jc w:val="both"/>
      </w:pPr>
      <w:r>
        <w:t>capacità di effettuare rime</w:t>
      </w:r>
      <w:r w:rsidR="00B81497">
        <w:t xml:space="preserve">, </w:t>
      </w:r>
      <w:r w:rsidR="006A45FF">
        <w:t xml:space="preserve">di </w:t>
      </w:r>
      <w:r w:rsidR="00B81497">
        <w:t>sentire singoli s</w:t>
      </w:r>
      <w:r w:rsidR="006A45FF">
        <w:t>uoni, a pronunciare molte</w:t>
      </w:r>
      <w:r w:rsidR="00B81497">
        <w:t xml:space="preserve"> parole,</w:t>
      </w:r>
      <w:r w:rsidR="006A45FF">
        <w:t xml:space="preserve"> a</w:t>
      </w:r>
      <w:r w:rsidR="00B81497">
        <w:t xml:space="preserve"> leggere rapidamente (fluidità), </w:t>
      </w:r>
      <w:r w:rsidR="006A45FF">
        <w:t xml:space="preserve">a </w:t>
      </w:r>
      <w:r w:rsidR="00B81497">
        <w:t>comprendere ciò che viene letto (comprensione della lettura),</w:t>
      </w:r>
      <w:r w:rsidR="006A45FF">
        <w:t xml:space="preserve"> a</w:t>
      </w:r>
      <w:r w:rsidR="00B81497">
        <w:t xml:space="preserve"> seguire le indicazioni, </w:t>
      </w:r>
      <w:r w:rsidR="006A45FF">
        <w:t xml:space="preserve">a </w:t>
      </w:r>
      <w:proofErr w:type="spellStart"/>
      <w:r w:rsidR="00B81497">
        <w:t>ri</w:t>
      </w:r>
      <w:proofErr w:type="spellEnd"/>
      <w:r w:rsidR="00B81497">
        <w:t>-raccontare</w:t>
      </w:r>
      <w:r w:rsidR="00D71A02">
        <w:t xml:space="preserve"> una storia</w:t>
      </w:r>
      <w:r w:rsidR="006A45FF">
        <w:t>,</w:t>
      </w:r>
      <w:r w:rsidR="00D71A02">
        <w:t xml:space="preserve"> evitando la lettura ad alta voce. L’</w:t>
      </w:r>
      <w:r w:rsidR="00B81497">
        <w:t xml:space="preserve">intervento </w:t>
      </w:r>
      <w:r w:rsidR="00D71A02">
        <w:t xml:space="preserve">precoce è utile. Programmi di lettura basati sulla </w:t>
      </w:r>
      <w:r w:rsidR="00B81497">
        <w:t>ric</w:t>
      </w:r>
      <w:r w:rsidR="00D71A02">
        <w:t>erca (</w:t>
      </w:r>
      <w:proofErr w:type="spellStart"/>
      <w:r w:rsidR="00D71A02">
        <w:t>Orton</w:t>
      </w:r>
      <w:proofErr w:type="spellEnd"/>
      <w:r w:rsidR="00D71A02">
        <w:t xml:space="preserve"> </w:t>
      </w:r>
      <w:proofErr w:type="spellStart"/>
      <w:r w:rsidR="00D71A02">
        <w:t>Gillingham</w:t>
      </w:r>
      <w:proofErr w:type="spellEnd"/>
      <w:r w:rsidR="00D71A02">
        <w:t xml:space="preserve">, Wilson, </w:t>
      </w:r>
      <w:proofErr w:type="spellStart"/>
      <w:r w:rsidR="00B81497">
        <w:t>Lindam</w:t>
      </w:r>
      <w:r w:rsidR="006A45FF">
        <w:t>ood</w:t>
      </w:r>
      <w:proofErr w:type="spellEnd"/>
      <w:r w:rsidR="006A45FF">
        <w:t xml:space="preserve"> Bell, Progetto Lettura) possono essere</w:t>
      </w:r>
      <w:r w:rsidR="00B81497">
        <w:t xml:space="preserve"> </w:t>
      </w:r>
      <w:r w:rsidR="00D71A02">
        <w:t>efficaci per aiutare</w:t>
      </w:r>
      <w:r w:rsidR="00B81497">
        <w:t xml:space="preserve"> la lettura di un bambin</w:t>
      </w:r>
      <w:r w:rsidR="00D71A02">
        <w:t>o con difficoltà</w:t>
      </w:r>
      <w:r w:rsidR="00B81497">
        <w:t>.</w:t>
      </w:r>
    </w:p>
    <w:p w:rsidR="008D2894" w:rsidRDefault="006A45FF" w:rsidP="00054D21">
      <w:pPr>
        <w:pStyle w:val="Paragrafoelenco"/>
        <w:numPr>
          <w:ilvl w:val="0"/>
          <w:numId w:val="1"/>
        </w:numPr>
        <w:jc w:val="both"/>
      </w:pPr>
      <w:r>
        <w:t xml:space="preserve"> linguaggio re</w:t>
      </w:r>
      <w:r w:rsidR="008D2894" w:rsidRPr="008D2894">
        <w:t xml:space="preserve">cettivo </w:t>
      </w:r>
      <w:r w:rsidR="008D2894">
        <w:t xml:space="preserve">(ad esempio </w:t>
      </w:r>
      <w:r w:rsidR="008D2894" w:rsidRPr="008D2894">
        <w:t>comprensione oral</w:t>
      </w:r>
      <w:r w:rsidR="008D2894">
        <w:t xml:space="preserve">e) e linguaggio espressivo (ad esempio </w:t>
      </w:r>
      <w:r>
        <w:t>capacità di comunicare e</w:t>
      </w:r>
      <w:r w:rsidR="008D2894">
        <w:t xml:space="preserve"> parlare</w:t>
      </w:r>
      <w:r w:rsidR="008D2894" w:rsidRPr="008D2894">
        <w:t>):</w:t>
      </w:r>
    </w:p>
    <w:p w:rsidR="00B12E88" w:rsidRDefault="006A45FF" w:rsidP="00054D21">
      <w:pPr>
        <w:jc w:val="both"/>
      </w:pPr>
      <w:r>
        <w:t>Un disturbo del lingua</w:t>
      </w:r>
      <w:r w:rsidR="00B12E88" w:rsidRPr="00B12E88">
        <w:t>ggio è una compromissione della capacità di comprendere (</w:t>
      </w:r>
      <w:r>
        <w:t>linguaggio re</w:t>
      </w:r>
      <w:r w:rsidR="00B12E88" w:rsidRPr="00B12E88">
        <w:t>cettivo)</w:t>
      </w:r>
      <w:r w:rsidR="00B12E88">
        <w:t xml:space="preserve"> o utilizzare (</w:t>
      </w:r>
      <w:r>
        <w:t xml:space="preserve">linguaggio </w:t>
      </w:r>
      <w:r w:rsidR="00B12E88">
        <w:t>espressivo</w:t>
      </w:r>
      <w:r>
        <w:t>)</w:t>
      </w:r>
      <w:r w:rsidR="008A77B3">
        <w:t xml:space="preserve"> parole</w:t>
      </w:r>
      <w:r>
        <w:t xml:space="preserve"> in maniera adeguata</w:t>
      </w:r>
      <w:r w:rsidR="00B12E88" w:rsidRPr="00B12E88">
        <w:t xml:space="preserve">, sia verbalmente che non verbalmente. Alcune caratteristiche includono </w:t>
      </w:r>
      <w:r>
        <w:t>l'uso improprio delle parole e de</w:t>
      </w:r>
      <w:r w:rsidR="00B12E88" w:rsidRPr="00B12E88">
        <w:t xml:space="preserve">l loro significato, </w:t>
      </w:r>
      <w:r>
        <w:t>l’</w:t>
      </w:r>
      <w:r w:rsidR="00B12E88" w:rsidRPr="00B12E88">
        <w:t xml:space="preserve">incapacità di esprimere idee, </w:t>
      </w:r>
      <w:r>
        <w:t xml:space="preserve">l’uso di </w:t>
      </w:r>
      <w:r w:rsidR="00B12E88" w:rsidRPr="00B12E88">
        <w:t>mo</w:t>
      </w:r>
      <w:r w:rsidR="00B12E88">
        <w:t>delli grammaticali inappropriati</w:t>
      </w:r>
      <w:r w:rsidR="00B12E88" w:rsidRPr="00B12E88">
        <w:t xml:space="preserve">, </w:t>
      </w:r>
      <w:r>
        <w:t xml:space="preserve">un </w:t>
      </w:r>
      <w:r w:rsidR="00B12E88" w:rsidRPr="00B12E88">
        <w:t>vocabolario ridotto, e l'incapac</w:t>
      </w:r>
      <w:r w:rsidR="00EF10AB">
        <w:t>ità di seguire le indicazioni e</w:t>
      </w:r>
      <w:r w:rsidR="00B12E88" w:rsidRPr="00B12E88">
        <w:t>/ o seguire la presentazione di nuov</w:t>
      </w:r>
      <w:r w:rsidR="00B12E88">
        <w:t>i concetti. Gli studenti con OMA</w:t>
      </w:r>
      <w:r w:rsidR="00B12E88" w:rsidRPr="00B12E88">
        <w:t xml:space="preserve"> / DES possono benefici</w:t>
      </w:r>
      <w:r w:rsidR="00EF10AB">
        <w:t>are di</w:t>
      </w:r>
      <w:r w:rsidR="00B12E88">
        <w:t xml:space="preserve"> informazioni chiare, ripetute o suddivise in parti più piccole</w:t>
      </w:r>
      <w:r w:rsidR="00B12E88" w:rsidRPr="00B12E88">
        <w:t xml:space="preserve">, </w:t>
      </w:r>
      <w:r w:rsidR="00EF10AB">
        <w:t xml:space="preserve">di </w:t>
      </w:r>
      <w:r w:rsidR="00B12E88" w:rsidRPr="00B12E88">
        <w:t xml:space="preserve">più tempo per esprimersi, e </w:t>
      </w:r>
      <w:r w:rsidR="00EF10AB">
        <w:t xml:space="preserve">di </w:t>
      </w:r>
      <w:r w:rsidR="00B12E88" w:rsidRPr="00B12E88">
        <w:t>istruzioni visive o uditive.</w:t>
      </w:r>
    </w:p>
    <w:p w:rsidR="00B12E88" w:rsidRDefault="00AC3F57" w:rsidP="00054D21">
      <w:pPr>
        <w:pStyle w:val="Paragrafoelenco"/>
        <w:numPr>
          <w:ilvl w:val="0"/>
          <w:numId w:val="1"/>
        </w:numPr>
        <w:jc w:val="both"/>
      </w:pPr>
      <w:r>
        <w:t>Disabilità I</w:t>
      </w:r>
      <w:r w:rsidR="00B12E88">
        <w:t>ntellettiva</w:t>
      </w:r>
    </w:p>
    <w:p w:rsidR="00B12E88" w:rsidRDefault="00B12E88" w:rsidP="00054D21">
      <w:pPr>
        <w:pStyle w:val="Paragrafoelenco"/>
        <w:numPr>
          <w:ilvl w:val="0"/>
          <w:numId w:val="1"/>
        </w:numPr>
        <w:jc w:val="both"/>
      </w:pPr>
      <w:r>
        <w:t>Disturbo dello Sp</w:t>
      </w:r>
      <w:r w:rsidR="00AC3F57">
        <w:t xml:space="preserve">ettro Autistico (ASD) o </w:t>
      </w:r>
      <w:r>
        <w:t xml:space="preserve">tratti </w:t>
      </w:r>
      <w:r w:rsidR="00AC3F57">
        <w:t>autistici (alcune caratteristiche</w:t>
      </w:r>
      <w:r>
        <w:t xml:space="preserve"> </w:t>
      </w:r>
      <w:r w:rsidR="00AC3F57">
        <w:t xml:space="preserve">tipiche dell’autismo ma che non </w:t>
      </w:r>
      <w:r w:rsidR="00322092">
        <w:t xml:space="preserve">sono </w:t>
      </w:r>
      <w:bookmarkStart w:id="0" w:name="_GoBack"/>
      <w:bookmarkEnd w:id="0"/>
      <w:r w:rsidR="00AC3F57">
        <w:t>tali da soddisfare pienamente</w:t>
      </w:r>
      <w:r>
        <w:t xml:space="preserve"> la diagnosi di ASD)</w:t>
      </w:r>
    </w:p>
    <w:p w:rsidR="00B12E88" w:rsidRPr="00B12E88" w:rsidRDefault="00B12E88" w:rsidP="00054D21">
      <w:pPr>
        <w:jc w:val="both"/>
        <w:rPr>
          <w:b/>
        </w:rPr>
      </w:pPr>
      <w:r w:rsidRPr="00B12E88">
        <w:rPr>
          <w:b/>
        </w:rPr>
        <w:t>In generale…</w:t>
      </w:r>
    </w:p>
    <w:p w:rsidR="00B12E88" w:rsidRDefault="00B12E88" w:rsidP="00054D21">
      <w:pPr>
        <w:jc w:val="both"/>
      </w:pPr>
      <w:r>
        <w:t>Gli studenti che incontrano alcune o tutte queste difficoltà di apprendimento possono</w:t>
      </w:r>
      <w:r w:rsidR="00AC3F57">
        <w:t xml:space="preserve"> comunque riuscire nel loro percorso scolastico. </w:t>
      </w:r>
      <w:r>
        <w:t>Tuttavia, poic</w:t>
      </w:r>
      <w:r w:rsidR="00AC3F57">
        <w:t>hé ogni bambino è unico, non vi è</w:t>
      </w:r>
      <w:r>
        <w:t xml:space="preserve"> un p</w:t>
      </w:r>
      <w:r w:rsidR="00AC3F57">
        <w:t xml:space="preserve">rogramma di insegnamento </w:t>
      </w:r>
      <w:r>
        <w:t>applica</w:t>
      </w:r>
      <w:r w:rsidR="00AC3F57">
        <w:t>bile</w:t>
      </w:r>
      <w:r>
        <w:t xml:space="preserve"> a tutti gli</w:t>
      </w:r>
      <w:r w:rsidR="00AC3F57">
        <w:t xml:space="preserve"> studenti con OMA / DES; al contrario, le lezioni in classe andrebbero </w:t>
      </w:r>
      <w:r>
        <w:t xml:space="preserve">adattate alle esigenze </w:t>
      </w:r>
      <w:r w:rsidR="00AC3F57">
        <w:t>individuali di ogni bambino, ed insieme al</w:t>
      </w:r>
      <w:r>
        <w:t>le modifiche ambientali, forniranno a tali studenti maggiori opportunità di successo.</w:t>
      </w:r>
    </w:p>
    <w:p w:rsidR="00CF6CEF" w:rsidRPr="00F933B8" w:rsidRDefault="00CF6CEF" w:rsidP="00054D21">
      <w:pPr>
        <w:jc w:val="both"/>
        <w:rPr>
          <w:b/>
        </w:rPr>
      </w:pPr>
      <w:r w:rsidRPr="00F933B8">
        <w:rPr>
          <w:b/>
        </w:rPr>
        <w:t>Sintomi emotivi</w:t>
      </w:r>
    </w:p>
    <w:p w:rsidR="00CF6CEF" w:rsidRDefault="00CF6CEF" w:rsidP="00054D21">
      <w:pPr>
        <w:jc w:val="both"/>
      </w:pPr>
      <w:r>
        <w:t>Alcuni pazienti OMA / DES sperimentano p</w:t>
      </w:r>
      <w:r w:rsidR="00F933B8">
        <w:t>eriodi intermittenti o prolungati di accessi di collera</w:t>
      </w:r>
      <w:r>
        <w:t xml:space="preserve">. Altri possono essere </w:t>
      </w:r>
      <w:proofErr w:type="spellStart"/>
      <w:r>
        <w:t>disregolati</w:t>
      </w:r>
      <w:proofErr w:type="spellEnd"/>
      <w:r w:rsidR="00F933B8">
        <w:t xml:space="preserve"> emotivamente</w:t>
      </w:r>
      <w:r>
        <w:t>, avere sintomi osses</w:t>
      </w:r>
      <w:r w:rsidR="00F933B8">
        <w:t xml:space="preserve">sivo-compulsivi, o presentare </w:t>
      </w:r>
      <w:r>
        <w:t>ansia. Questi sintomi possono interferire con la capacità dello studente di accedere</w:t>
      </w:r>
      <w:r w:rsidR="00F933B8">
        <w:t xml:space="preserve"> al programma di studi e con le loro capacità sociali a scuola e</w:t>
      </w:r>
      <w:r>
        <w:t xml:space="preserve"> di fare amic</w:t>
      </w:r>
      <w:r w:rsidR="00F933B8">
        <w:t>izia. Gli studenti che presentano questi disturbi</w:t>
      </w:r>
      <w:r>
        <w:t xml:space="preserve"> sociali ed emotivi possono beneficiare di una serie </w:t>
      </w:r>
      <w:r w:rsidR="002F5237">
        <w:t>di interventi comportamentali</w:t>
      </w:r>
      <w:r>
        <w:t xml:space="preserve"> </w:t>
      </w:r>
      <w:r w:rsidR="002F5237">
        <w:t xml:space="preserve">sia a scuola che a casa, oppure </w:t>
      </w:r>
      <w:r>
        <w:t xml:space="preserve">di farmaci. Può essere utile per un terapista occupazionale </w:t>
      </w:r>
      <w:r w:rsidR="002F5237">
        <w:t xml:space="preserve">(OT) con </w:t>
      </w:r>
      <w:r>
        <w:t xml:space="preserve">formazione </w:t>
      </w:r>
      <w:r w:rsidR="002F5237">
        <w:t>specifica per l’</w:t>
      </w:r>
      <w:r>
        <w:t>integrazione s</w:t>
      </w:r>
      <w:r w:rsidR="002F5237">
        <w:t>ensoriale valutare lo studente e</w:t>
      </w:r>
      <w:r>
        <w:t xml:space="preserve"> contribuire a ridurre i sintomi sensoriali (sensibilità al rumore, alla luce intensa, agli odori, e al tatto, compresa la sensibilità ai capi di abbigliamento). Una valutazione funzionale del comportamento (FBA) può essere richiesta </w:t>
      </w:r>
      <w:r w:rsidR="002F5237">
        <w:t>anche nel caso di</w:t>
      </w:r>
      <w:r>
        <w:t xml:space="preserve"> difficoltà a mantenere comportamenti appropriati a scuola. La FBA può essere completata </w:t>
      </w:r>
      <w:r w:rsidR="002F5237">
        <w:t xml:space="preserve">sia </w:t>
      </w:r>
      <w:r>
        <w:t>da un terapista comportamentale scolastico (spes</w:t>
      </w:r>
      <w:r w:rsidR="002F5237">
        <w:t>so lo psicologo scolastico) che da un operatore esterno. Il</w:t>
      </w:r>
      <w:r>
        <w:t xml:space="preserve"> piano compor</w:t>
      </w:r>
      <w:r w:rsidR="002F5237">
        <w:t>tamentale ha lo scopo di</w:t>
      </w:r>
      <w:r>
        <w:t xml:space="preserve"> aiutare un bambino a ricevere rinforzi p</w:t>
      </w:r>
      <w:r w:rsidR="002F5237">
        <w:t>ositivi / incentivi per aiutarlo</w:t>
      </w:r>
      <w:r>
        <w:t xml:space="preserve"> a migliorare il </w:t>
      </w:r>
      <w:r w:rsidR="002F5237">
        <w:t xml:space="preserve">suo </w:t>
      </w:r>
      <w:r>
        <w:t>comportamento a scuola.</w:t>
      </w:r>
    </w:p>
    <w:p w:rsidR="00CF6CEF" w:rsidRPr="00333898" w:rsidRDefault="00CF6CEF" w:rsidP="00054D21">
      <w:pPr>
        <w:jc w:val="both"/>
        <w:rPr>
          <w:b/>
        </w:rPr>
      </w:pPr>
      <w:r w:rsidRPr="00333898">
        <w:rPr>
          <w:b/>
        </w:rPr>
        <w:lastRenderedPageBreak/>
        <w:t>Le recidive</w:t>
      </w:r>
    </w:p>
    <w:p w:rsidR="00CF6CEF" w:rsidRDefault="00333898" w:rsidP="00054D21">
      <w:pPr>
        <w:jc w:val="both"/>
      </w:pPr>
      <w:r>
        <w:t>Alcuni bambini con OMA</w:t>
      </w:r>
      <w:r w:rsidR="00CF6CEF">
        <w:t xml:space="preserve"> / DES </w:t>
      </w:r>
      <w:r>
        <w:t>presentano una</w:t>
      </w:r>
      <w:r w:rsidR="00CF6CEF">
        <w:t xml:space="preserve"> o pi</w:t>
      </w:r>
      <w:r>
        <w:t>ù recidive. Le ricadute possono essere imprevedibili e molto preoccupanti</w:t>
      </w:r>
      <w:r w:rsidR="00CF6CEF">
        <w:t>. Alcuni o tutti i s</w:t>
      </w:r>
      <w:r>
        <w:t>intomi fisici della malattia possono</w:t>
      </w:r>
      <w:r w:rsidR="00CF6CEF">
        <w:t xml:space="preserve"> riapparire, compresi</w:t>
      </w:r>
      <w:r w:rsidR="00890347">
        <w:t xml:space="preserve"> i cambiamenti comportamentali</w:t>
      </w:r>
      <w:r w:rsidR="00CF6CEF">
        <w:t xml:space="preserve">. </w:t>
      </w:r>
      <w:r>
        <w:t>La recidiva</w:t>
      </w:r>
      <w:r w:rsidR="00890347">
        <w:t xml:space="preserve"> può verificarsi dopo malattie infantili</w:t>
      </w:r>
      <w:r w:rsidR="00CC0EF9">
        <w:t xml:space="preserve"> molto</w:t>
      </w:r>
      <w:r w:rsidR="00890347">
        <w:t xml:space="preserve"> frequenti</w:t>
      </w:r>
      <w:r w:rsidR="00CF6CEF">
        <w:t>, come l'infl</w:t>
      </w:r>
      <w:r w:rsidR="00890347">
        <w:t>uenza. Per questa ragione</w:t>
      </w:r>
      <w:r w:rsidR="00CF6CEF">
        <w:t>,</w:t>
      </w:r>
      <w:r>
        <w:t xml:space="preserve"> gli insegnanti e il personale sanitario dell</w:t>
      </w:r>
      <w:r w:rsidR="00CF6CEF">
        <w:t xml:space="preserve">a scuola del bambino dovrebbero </w:t>
      </w:r>
      <w:r>
        <w:t xml:space="preserve">conoscere </w:t>
      </w:r>
      <w:proofErr w:type="gramStart"/>
      <w:r>
        <w:t>l’ OMA</w:t>
      </w:r>
      <w:proofErr w:type="gramEnd"/>
      <w:r>
        <w:t xml:space="preserve">/ DES e i </w:t>
      </w:r>
      <w:r w:rsidR="00890347">
        <w:t>suoi sintomi, in modo da</w:t>
      </w:r>
      <w:r w:rsidR="00CC0EF9">
        <w:t xml:space="preserve"> avvisare ed informare i genitori / tutori in merito</w:t>
      </w:r>
      <w:r w:rsidR="00CF6CEF">
        <w:t xml:space="preserve"> </w:t>
      </w:r>
      <w:r w:rsidR="00CC0EF9">
        <w:t>alle malattie circolanti</w:t>
      </w:r>
      <w:r w:rsidR="00CF6CEF">
        <w:t xml:space="preserve"> scuola e</w:t>
      </w:r>
      <w:r w:rsidR="00CC0EF9">
        <w:t xml:space="preserve">d agire </w:t>
      </w:r>
      <w:r w:rsidR="00CF6CEF">
        <w:t>di conseguenza.</w:t>
      </w:r>
    </w:p>
    <w:p w:rsidR="00333898" w:rsidRPr="00333898" w:rsidRDefault="00333898" w:rsidP="00054D21">
      <w:pPr>
        <w:jc w:val="both"/>
        <w:rPr>
          <w:b/>
        </w:rPr>
      </w:pPr>
      <w:r w:rsidRPr="00333898">
        <w:rPr>
          <w:b/>
        </w:rPr>
        <w:t>I farmaci nell’OMA / DES</w:t>
      </w:r>
    </w:p>
    <w:p w:rsidR="00333898" w:rsidRDefault="00333898" w:rsidP="00054D21">
      <w:pPr>
        <w:jc w:val="both"/>
      </w:pPr>
      <w:r>
        <w:t>I bambini con OMA / DES sono in genere trattati all'eso</w:t>
      </w:r>
      <w:r w:rsidR="00CC0EF9">
        <w:t>rdio della malattia e durante le ricadute</w:t>
      </w:r>
      <w:r>
        <w:t xml:space="preserve"> con </w:t>
      </w:r>
      <w:r w:rsidR="00CC0EF9">
        <w:t>la somministrazione quotidiana di steroidi, e in molti casi con trattamenti</w:t>
      </w:r>
      <w:r>
        <w:t xml:space="preserve"> che si svolgono presso l'o</w:t>
      </w:r>
      <w:r w:rsidR="00CC0EF9">
        <w:t>spedale o centri di salute</w:t>
      </w:r>
      <w:r>
        <w:t xml:space="preserve">. Di tanto in tanto, questi farmaci possono causare sintomi </w:t>
      </w:r>
      <w:proofErr w:type="spellStart"/>
      <w:r>
        <w:t>s</w:t>
      </w:r>
      <w:r w:rsidR="00CC0EF9">
        <w:t>imil</w:t>
      </w:r>
      <w:proofErr w:type="spellEnd"/>
      <w:r w:rsidR="00CC0EF9">
        <w:t>-influenzali, come affaticamento</w:t>
      </w:r>
      <w:r>
        <w:t xml:space="preserve"> e / o vomito. A volte possono alterare il comportamento del bambino e l'appetito.</w:t>
      </w:r>
    </w:p>
    <w:p w:rsidR="00333898" w:rsidRPr="00333898" w:rsidRDefault="00333898" w:rsidP="00054D21">
      <w:pPr>
        <w:jc w:val="both"/>
        <w:rPr>
          <w:b/>
        </w:rPr>
      </w:pPr>
      <w:r>
        <w:rPr>
          <w:b/>
        </w:rPr>
        <w:t>Scuola: a</w:t>
      </w:r>
      <w:r w:rsidRPr="00333898">
        <w:rPr>
          <w:b/>
        </w:rPr>
        <w:t>ssenze e supporto</w:t>
      </w:r>
    </w:p>
    <w:p w:rsidR="00333898" w:rsidRDefault="00FD7126" w:rsidP="00054D21">
      <w:pPr>
        <w:jc w:val="both"/>
      </w:pPr>
      <w:r>
        <w:t>I bambini che presentano l’</w:t>
      </w:r>
      <w:r w:rsidR="00CC0EF9">
        <w:t>esordio acuto di malattia o una</w:t>
      </w:r>
      <w:r w:rsidR="00333898">
        <w:t xml:space="preserve"> reci</w:t>
      </w:r>
      <w:r>
        <w:t>diva</w:t>
      </w:r>
      <w:r w:rsidR="00CC0EF9">
        <w:t xml:space="preserve"> possono avere una </w:t>
      </w:r>
      <w:r w:rsidR="00333898">
        <w:t>frequenza scolastica</w:t>
      </w:r>
      <w:r w:rsidR="00CC0EF9">
        <w:t xml:space="preserve"> discontinua</w:t>
      </w:r>
      <w:r w:rsidR="00333898">
        <w:t xml:space="preserve">. Essi possono anche perdere la scuola di volta in volta </w:t>
      </w:r>
      <w:r>
        <w:t xml:space="preserve">per recarsi a visite mediche o </w:t>
      </w:r>
      <w:r w:rsidR="00333898">
        <w:t>ricevere un trattamento.</w:t>
      </w:r>
    </w:p>
    <w:p w:rsidR="00FD7126" w:rsidRPr="00FD7126" w:rsidRDefault="00FD7126" w:rsidP="00054D21">
      <w:pPr>
        <w:jc w:val="both"/>
        <w:rPr>
          <w:b/>
        </w:rPr>
      </w:pPr>
      <w:r w:rsidRPr="00FD7126">
        <w:rPr>
          <w:b/>
        </w:rPr>
        <w:t>Valutazione e supporto accademico</w:t>
      </w:r>
    </w:p>
    <w:p w:rsidR="00FD7126" w:rsidRDefault="00FD7126" w:rsidP="00054D21">
      <w:pPr>
        <w:jc w:val="both"/>
      </w:pPr>
      <w:r>
        <w:t xml:space="preserve">I bambini molto piccoli con OMA / DES dovrebbero essere valutati </w:t>
      </w:r>
      <w:r w:rsidR="00CC0EF9">
        <w:t xml:space="preserve">il prima possibile </w:t>
      </w:r>
      <w:r>
        <w:t xml:space="preserve">dai servizi </w:t>
      </w:r>
      <w:r w:rsidR="00CC0EF9">
        <w:t>territoriali di competenza per l’organizzazione di</w:t>
      </w:r>
      <w:r>
        <w:t xml:space="preserve"> interventi precoci. Questi servizi possono includere terapia occupazionale</w:t>
      </w:r>
      <w:r w:rsidR="00CC0EF9">
        <w:t>/psicomotricità</w:t>
      </w:r>
      <w:r>
        <w:t xml:space="preserve"> (per sostenere le c</w:t>
      </w:r>
      <w:r w:rsidR="00CC0EF9">
        <w:t>apacità motorie); fisioterapia</w:t>
      </w:r>
      <w:r>
        <w:t xml:space="preserve"> (per s</w:t>
      </w:r>
      <w:r w:rsidR="00CC0EF9">
        <w:t>upportare le abilità motorie), l</w:t>
      </w:r>
      <w:r>
        <w:t xml:space="preserve">ogopedia (per sostenere il linguaggio e </w:t>
      </w:r>
      <w:r w:rsidR="00CC0EF9">
        <w:t xml:space="preserve">le </w:t>
      </w:r>
      <w:r>
        <w:t>competenze linguistiche ricettive ed espressive</w:t>
      </w:r>
      <w:r w:rsidR="00CC0EF9">
        <w:t xml:space="preserve">), e / o interventi psicoeducativi per favorire </w:t>
      </w:r>
      <w:r>
        <w:t>l'appr</w:t>
      </w:r>
      <w:r w:rsidR="00CC0EF9">
        <w:t>endimento globale</w:t>
      </w:r>
      <w:r>
        <w:t>.</w:t>
      </w:r>
    </w:p>
    <w:p w:rsidR="00FD7126" w:rsidRDefault="00FD7126" w:rsidP="00054D21">
      <w:pPr>
        <w:jc w:val="both"/>
      </w:pPr>
      <w:r>
        <w:t>Gli studenti in età scolare con OMA / DES dovrebbero</w:t>
      </w:r>
      <w:r w:rsidR="00054D21">
        <w:t xml:space="preserve"> ugualmente</w:t>
      </w:r>
      <w:r>
        <w:t xml:space="preserve"> ess</w:t>
      </w:r>
      <w:r w:rsidR="00054D21">
        <w:t>ere valutati il più presto possibile</w:t>
      </w:r>
      <w:r>
        <w:t xml:space="preserve"> per disturbi di a</w:t>
      </w:r>
      <w:r w:rsidR="00054D21">
        <w:t>pprendimento o deficit cognitivi</w:t>
      </w:r>
      <w:r>
        <w:t xml:space="preserve"> e supportati con un </w:t>
      </w:r>
      <w:r w:rsidR="00054D21">
        <w:t>piano di formazione che prenda in considerazione</w:t>
      </w:r>
      <w:r>
        <w:t xml:space="preserve"> le loro esigenze individuali. I genitori / tutori degli studenti con</w:t>
      </w:r>
      <w:r w:rsidR="00054D21">
        <w:t xml:space="preserve"> OMA / DES </w:t>
      </w:r>
      <w:r>
        <w:t>dovrebbero consultarsi con i</w:t>
      </w:r>
      <w:r w:rsidR="00054D21">
        <w:t xml:space="preserve">l distretto scolastico e le strutture </w:t>
      </w:r>
      <w:proofErr w:type="spellStart"/>
      <w:r w:rsidR="00054D21">
        <w:t>consultoriali</w:t>
      </w:r>
      <w:proofErr w:type="spellEnd"/>
      <w:r w:rsidR="00054D21">
        <w:t xml:space="preserve"> e territoriali di competenza </w:t>
      </w:r>
      <w:r>
        <w:t>per sviluppare piani di formazione in grado di affrontare e soddisfare le esigenze individuali di questi studenti.</w:t>
      </w:r>
    </w:p>
    <w:p w:rsidR="00FD7126" w:rsidRDefault="00FD7126" w:rsidP="00054D21">
      <w:pPr>
        <w:jc w:val="both"/>
      </w:pPr>
      <w:r>
        <w:t xml:space="preserve">Per ulteriori informazioni, questo sito offre </w:t>
      </w:r>
      <w:r w:rsidR="00054D21">
        <w:t>chiarimenti utili sulla organizzazione</w:t>
      </w:r>
      <w:r>
        <w:t xml:space="preserve"> di </w:t>
      </w:r>
      <w:r w:rsidR="00054D21">
        <w:t>un ‘educazione assistita</w:t>
      </w:r>
      <w:r>
        <w:t xml:space="preserve"> e </w:t>
      </w:r>
      <w:r w:rsidR="00054D21">
        <w:t>sui servizi competenti</w:t>
      </w:r>
      <w:r>
        <w:t xml:space="preserve"> nei paesi europei: </w:t>
      </w:r>
      <w:hyperlink r:id="rId5" w:history="1">
        <w:r w:rsidR="001F5651" w:rsidRPr="00066ECE">
          <w:rPr>
            <w:rStyle w:val="Collegamentoipertestuale"/>
          </w:rPr>
          <w:t>https://www.european-agency.org/</w:t>
        </w:r>
      </w:hyperlink>
    </w:p>
    <w:p w:rsidR="001F5651" w:rsidRPr="001F5651" w:rsidRDefault="001F5651" w:rsidP="00054D21">
      <w:pPr>
        <w:jc w:val="both"/>
        <w:rPr>
          <w:b/>
          <w:sz w:val="24"/>
        </w:rPr>
      </w:pPr>
      <w:r w:rsidRPr="001F5651">
        <w:rPr>
          <w:b/>
          <w:sz w:val="24"/>
        </w:rPr>
        <w:t>Risorse addizionali:</w:t>
      </w:r>
    </w:p>
    <w:p w:rsidR="001F5651" w:rsidRPr="001F5651" w:rsidRDefault="001F5651" w:rsidP="00054D21">
      <w:pPr>
        <w:jc w:val="both"/>
        <w:rPr>
          <w:b/>
        </w:rPr>
      </w:pPr>
      <w:r w:rsidRPr="001F5651">
        <w:rPr>
          <w:b/>
        </w:rPr>
        <w:t>Stati Uniti:</w:t>
      </w:r>
    </w:p>
    <w:p w:rsidR="001F5651" w:rsidRDefault="00322092" w:rsidP="00054D21">
      <w:pPr>
        <w:jc w:val="both"/>
      </w:pPr>
      <w:hyperlink r:id="rId6" w:history="1">
        <w:r w:rsidR="001F5651" w:rsidRPr="00066ECE">
          <w:rPr>
            <w:rStyle w:val="Collegamentoipertestuale"/>
          </w:rPr>
          <w:t>http://www.ldonline.org</w:t>
        </w:r>
      </w:hyperlink>
    </w:p>
    <w:p w:rsidR="001F5651" w:rsidRDefault="00322092" w:rsidP="00054D21">
      <w:pPr>
        <w:jc w:val="both"/>
      </w:pPr>
      <w:hyperlink r:id="rId7" w:history="1">
        <w:r w:rsidR="001F5651" w:rsidRPr="00066ECE">
          <w:rPr>
            <w:rStyle w:val="Collegamentoipertestuale"/>
          </w:rPr>
          <w:t>http://www.idea.ed.org</w:t>
        </w:r>
      </w:hyperlink>
    </w:p>
    <w:p w:rsidR="001F5651" w:rsidRPr="00FC6F3D" w:rsidRDefault="00322092" w:rsidP="00054D21">
      <w:pPr>
        <w:jc w:val="both"/>
      </w:pPr>
      <w:hyperlink r:id="rId8" w:history="1">
        <w:r w:rsidR="001F5651" w:rsidRPr="00FC6F3D">
          <w:rPr>
            <w:rStyle w:val="Collegamentoipertestuale"/>
          </w:rPr>
          <w:t>http://www.omslifefoundation.org</w:t>
        </w:r>
      </w:hyperlink>
    </w:p>
    <w:p w:rsidR="001F5651" w:rsidRPr="001F5651" w:rsidRDefault="001F5651" w:rsidP="00054D21">
      <w:pPr>
        <w:jc w:val="both"/>
        <w:rPr>
          <w:b/>
          <w:lang w:val="en-US"/>
        </w:rPr>
      </w:pPr>
      <w:r w:rsidRPr="001F5651">
        <w:rPr>
          <w:b/>
          <w:lang w:val="en-US"/>
        </w:rPr>
        <w:t>United Kingdom:</w:t>
      </w:r>
    </w:p>
    <w:p w:rsidR="001F5651" w:rsidRDefault="00322092" w:rsidP="00054D21">
      <w:pPr>
        <w:jc w:val="both"/>
        <w:rPr>
          <w:lang w:val="en-US"/>
        </w:rPr>
      </w:pPr>
      <w:hyperlink r:id="rId9" w:history="1">
        <w:r w:rsidR="001F5651" w:rsidRPr="00066ECE">
          <w:rPr>
            <w:rStyle w:val="Collegamentoipertestuale"/>
            <w:lang w:val="en-US"/>
          </w:rPr>
          <w:t>https://www.gov.uk/government/publications/send-guide-for-parents-and-carers</w:t>
        </w:r>
      </w:hyperlink>
    </w:p>
    <w:p w:rsidR="001F5651" w:rsidRDefault="00322092" w:rsidP="00054D21">
      <w:pPr>
        <w:jc w:val="both"/>
        <w:rPr>
          <w:lang w:val="en-US"/>
        </w:rPr>
      </w:pPr>
      <w:hyperlink r:id="rId10" w:history="1">
        <w:r w:rsidR="001F5651" w:rsidRPr="00066ECE">
          <w:rPr>
            <w:rStyle w:val="Collegamentoipertestuale"/>
            <w:lang w:val="en-US"/>
          </w:rPr>
          <w:t>http://www.specialneedsuk.org/</w:t>
        </w:r>
      </w:hyperlink>
    </w:p>
    <w:p w:rsidR="001F5651" w:rsidRDefault="00322092" w:rsidP="00054D21">
      <w:pPr>
        <w:jc w:val="both"/>
        <w:rPr>
          <w:lang w:val="en-US"/>
        </w:rPr>
      </w:pPr>
      <w:hyperlink r:id="rId11" w:history="1">
        <w:r w:rsidR="001F5651" w:rsidRPr="00066ECE">
          <w:rPr>
            <w:rStyle w:val="Collegamentoipertestuale"/>
            <w:lang w:val="en-US"/>
          </w:rPr>
          <w:t>http://www.ehcplan.co.uk/</w:t>
        </w:r>
      </w:hyperlink>
    </w:p>
    <w:p w:rsidR="001F5651" w:rsidRDefault="00322092" w:rsidP="00054D21">
      <w:pPr>
        <w:jc w:val="both"/>
        <w:rPr>
          <w:lang w:val="en-US"/>
        </w:rPr>
      </w:pPr>
      <w:hyperlink r:id="rId12" w:history="1">
        <w:r w:rsidR="001F5651" w:rsidRPr="00066ECE">
          <w:rPr>
            <w:rStyle w:val="Collegamentoipertestuale"/>
            <w:lang w:val="en-US"/>
          </w:rPr>
          <w:t>https://www.european-agency.org/</w:t>
        </w:r>
      </w:hyperlink>
    </w:p>
    <w:p w:rsidR="001F5651" w:rsidRDefault="00322092" w:rsidP="00054D21">
      <w:pPr>
        <w:jc w:val="both"/>
        <w:rPr>
          <w:lang w:val="en-US"/>
        </w:rPr>
      </w:pPr>
      <w:hyperlink r:id="rId13" w:history="1">
        <w:r w:rsidR="001F5651" w:rsidRPr="00066ECE">
          <w:rPr>
            <w:rStyle w:val="Collegamentoipertestuale"/>
            <w:lang w:val="en-US"/>
          </w:rPr>
          <w:t>http://dancingeyes.org.uk/</w:t>
        </w:r>
      </w:hyperlink>
    </w:p>
    <w:p w:rsidR="001F5651" w:rsidRDefault="00322092" w:rsidP="00054D21">
      <w:pPr>
        <w:jc w:val="both"/>
        <w:rPr>
          <w:lang w:val="en-US"/>
        </w:rPr>
      </w:pPr>
      <w:hyperlink r:id="rId14" w:history="1">
        <w:r w:rsidR="001F5651" w:rsidRPr="00066ECE">
          <w:rPr>
            <w:rStyle w:val="Collegamentoipertestuale"/>
            <w:lang w:val="en-US"/>
          </w:rPr>
          <w:t>http://omslifefoundation.org/</w:t>
        </w:r>
      </w:hyperlink>
    </w:p>
    <w:p w:rsidR="001F5651" w:rsidRDefault="001F5651" w:rsidP="00054D21">
      <w:pPr>
        <w:jc w:val="both"/>
        <w:rPr>
          <w:lang w:val="en-US"/>
        </w:rPr>
      </w:pPr>
    </w:p>
    <w:p w:rsidR="001F5651" w:rsidRPr="001F5651" w:rsidRDefault="001F5651" w:rsidP="00054D21">
      <w:pPr>
        <w:jc w:val="both"/>
        <w:rPr>
          <w:lang w:val="en-US"/>
        </w:rPr>
      </w:pPr>
    </w:p>
    <w:p w:rsidR="001F5651" w:rsidRPr="001F5651" w:rsidRDefault="001F5651" w:rsidP="00054D21">
      <w:pPr>
        <w:jc w:val="both"/>
        <w:rPr>
          <w:lang w:val="en-US"/>
        </w:rPr>
      </w:pPr>
    </w:p>
    <w:p w:rsidR="001F5651" w:rsidRPr="001F5651" w:rsidRDefault="001F5651" w:rsidP="00054D21">
      <w:pPr>
        <w:jc w:val="both"/>
        <w:rPr>
          <w:lang w:val="en-US"/>
        </w:rPr>
      </w:pPr>
    </w:p>
    <w:sectPr w:rsidR="001F5651" w:rsidRPr="001F5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B46A7"/>
    <w:multiLevelType w:val="hybridMultilevel"/>
    <w:tmpl w:val="D752F3A2"/>
    <w:lvl w:ilvl="0" w:tplc="F690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61367"/>
    <w:multiLevelType w:val="hybridMultilevel"/>
    <w:tmpl w:val="09042C7C"/>
    <w:lvl w:ilvl="0" w:tplc="FD2E5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38"/>
    <w:rsid w:val="00054D21"/>
    <w:rsid w:val="001F5651"/>
    <w:rsid w:val="00207F99"/>
    <w:rsid w:val="002C327F"/>
    <w:rsid w:val="002F5237"/>
    <w:rsid w:val="00322092"/>
    <w:rsid w:val="00333898"/>
    <w:rsid w:val="003439D7"/>
    <w:rsid w:val="003B7951"/>
    <w:rsid w:val="003E5578"/>
    <w:rsid w:val="005571F0"/>
    <w:rsid w:val="005A1F9E"/>
    <w:rsid w:val="006A45FF"/>
    <w:rsid w:val="0076244A"/>
    <w:rsid w:val="00765A43"/>
    <w:rsid w:val="00765AD2"/>
    <w:rsid w:val="0081114A"/>
    <w:rsid w:val="008829D2"/>
    <w:rsid w:val="00890347"/>
    <w:rsid w:val="008A77B3"/>
    <w:rsid w:val="008C2A28"/>
    <w:rsid w:val="008C50CE"/>
    <w:rsid w:val="008D2894"/>
    <w:rsid w:val="009A2EDE"/>
    <w:rsid w:val="009A5038"/>
    <w:rsid w:val="00A46E21"/>
    <w:rsid w:val="00AC3F57"/>
    <w:rsid w:val="00B12E88"/>
    <w:rsid w:val="00B81497"/>
    <w:rsid w:val="00C47ED7"/>
    <w:rsid w:val="00CC0EF9"/>
    <w:rsid w:val="00CF6CEF"/>
    <w:rsid w:val="00D43C0A"/>
    <w:rsid w:val="00D71A02"/>
    <w:rsid w:val="00EF10AB"/>
    <w:rsid w:val="00F36E2A"/>
    <w:rsid w:val="00F933B8"/>
    <w:rsid w:val="00FC6F3D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BD70D-91B1-4227-8AFC-CEA913FA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0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lifefoundation.org" TargetMode="External"/><Relationship Id="rId13" Type="http://schemas.openxmlformats.org/officeDocument/2006/relationships/hyperlink" Target="http://dancingeye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.ed.org" TargetMode="External"/><Relationship Id="rId12" Type="http://schemas.openxmlformats.org/officeDocument/2006/relationships/hyperlink" Target="https://www.european-agency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donline.org" TargetMode="External"/><Relationship Id="rId11" Type="http://schemas.openxmlformats.org/officeDocument/2006/relationships/hyperlink" Target="http://www.ehcplan.co.uk/" TargetMode="External"/><Relationship Id="rId5" Type="http://schemas.openxmlformats.org/officeDocument/2006/relationships/hyperlink" Target="https://www.european-agency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ecialneedsu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end-guide-for-parents-and-carers" TargetMode="External"/><Relationship Id="rId14" Type="http://schemas.openxmlformats.org/officeDocument/2006/relationships/hyperlink" Target="http://omslifefoundation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Livily</dc:creator>
  <cp:lastModifiedBy>Pistoia Vito</cp:lastModifiedBy>
  <cp:revision>4</cp:revision>
  <dcterms:created xsi:type="dcterms:W3CDTF">2016-10-20T07:26:00Z</dcterms:created>
  <dcterms:modified xsi:type="dcterms:W3CDTF">2016-10-20T07:31:00Z</dcterms:modified>
</cp:coreProperties>
</file>